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C686" w14:textId="40907FA7" w:rsidR="00684D85" w:rsidRPr="00684D85" w:rsidRDefault="00684D85" w:rsidP="00684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85">
        <w:rPr>
          <w:rFonts w:ascii="Times New Roman" w:hAnsi="Times New Roman" w:cs="Times New Roman"/>
          <w:b/>
          <w:bCs/>
          <w:sz w:val="28"/>
          <w:szCs w:val="28"/>
        </w:rPr>
        <w:t xml:space="preserve">KRYTERIA OCENIANIA Z PRZEDMIOTU </w:t>
      </w:r>
      <w:r w:rsidR="009B1351">
        <w:rPr>
          <w:rFonts w:ascii="Times New Roman" w:hAnsi="Times New Roman" w:cs="Times New Roman"/>
          <w:b/>
          <w:bCs/>
          <w:sz w:val="28"/>
          <w:szCs w:val="28"/>
        </w:rPr>
        <w:t>TECHNIKA</w:t>
      </w:r>
    </w:p>
    <w:p w14:paraId="50F3DE3E" w14:textId="77777777" w:rsidR="00684D85" w:rsidRPr="00684D85" w:rsidRDefault="00684D85" w:rsidP="00684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85">
        <w:rPr>
          <w:rFonts w:ascii="Times New Roman" w:hAnsi="Times New Roman" w:cs="Times New Roman"/>
          <w:b/>
          <w:bCs/>
          <w:sz w:val="28"/>
          <w:szCs w:val="28"/>
        </w:rPr>
        <w:t>DLA KLASY VI SZKOŁY PODSTAWOWEJ</w:t>
      </w:r>
    </w:p>
    <w:p w14:paraId="6B90CD8C" w14:textId="77777777" w:rsidR="00684D85" w:rsidRDefault="00684D85" w:rsidP="00684D85"/>
    <w:p w14:paraId="29199CE6" w14:textId="34F8951A" w:rsidR="00EE2D38" w:rsidRDefault="00EE2D38" w:rsidP="00EE2D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E2D38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E2D38">
        <w:rPr>
          <w:rFonts w:ascii="Times New Roman" w:hAnsi="Times New Roman" w:cs="Times New Roman"/>
          <w:b/>
          <w:bCs/>
          <w:sz w:val="24"/>
          <w:szCs w:val="24"/>
        </w:rPr>
        <w:t>niedostateczna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778390B" w14:textId="38EA31C8" w:rsidR="00EE2D38" w:rsidRDefault="00EE2D38" w:rsidP="00EE2D38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38">
        <w:rPr>
          <w:rFonts w:ascii="Times New Roman" w:hAnsi="Times New Roman" w:cs="Times New Roman"/>
          <w:sz w:val="24"/>
          <w:szCs w:val="24"/>
        </w:rPr>
        <w:t>uczeń nie opanował wiadomości i umiejętności na poziomie podstawowym,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38">
        <w:rPr>
          <w:rFonts w:ascii="Times New Roman" w:hAnsi="Times New Roman" w:cs="Times New Roman"/>
          <w:sz w:val="24"/>
          <w:szCs w:val="24"/>
        </w:rPr>
        <w:t xml:space="preserve">a braki w </w:t>
      </w:r>
    </w:p>
    <w:p w14:paraId="0FFD2DC0" w14:textId="53852F66" w:rsidR="00EE2D38" w:rsidRPr="00EE2D38" w:rsidRDefault="00EE2D38" w:rsidP="00EE2D38">
      <w:pPr>
        <w:rPr>
          <w:rFonts w:ascii="Times New Roman" w:hAnsi="Times New Roman" w:cs="Times New Roman"/>
          <w:sz w:val="24"/>
          <w:szCs w:val="24"/>
        </w:rPr>
      </w:pPr>
      <w:r w:rsidRPr="00EE2D38">
        <w:rPr>
          <w:rFonts w:ascii="Times New Roman" w:hAnsi="Times New Roman" w:cs="Times New Roman"/>
          <w:sz w:val="24"/>
          <w:szCs w:val="24"/>
        </w:rPr>
        <w:t>wiadomościach i umiejętnościach uniemożliwiają dalsze zdobywanie wiedzy, nie jest w</w:t>
      </w:r>
    </w:p>
    <w:p w14:paraId="2D021BF8" w14:textId="7ED0D0CC" w:rsidR="00EE2D38" w:rsidRPr="00EE2D38" w:rsidRDefault="00EE2D38" w:rsidP="00EE2D38">
      <w:pPr>
        <w:rPr>
          <w:rFonts w:ascii="Times New Roman" w:hAnsi="Times New Roman" w:cs="Times New Roman"/>
          <w:sz w:val="24"/>
          <w:szCs w:val="24"/>
        </w:rPr>
      </w:pPr>
      <w:r w:rsidRPr="00EE2D38">
        <w:rPr>
          <w:rFonts w:ascii="Times New Roman" w:hAnsi="Times New Roman" w:cs="Times New Roman"/>
          <w:sz w:val="24"/>
          <w:szCs w:val="24"/>
        </w:rPr>
        <w:t>stanie rozwiązać zadań o elementarnym stopniu trudności.</w:t>
      </w:r>
    </w:p>
    <w:p w14:paraId="6F812DBB" w14:textId="77777777" w:rsidR="00EE2D38" w:rsidRDefault="00EE2D38" w:rsidP="009B13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64AA2" w14:textId="44F7BFAD" w:rsidR="009B1351" w:rsidRPr="009B1351" w:rsidRDefault="009B1351" w:rsidP="009B1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351">
        <w:rPr>
          <w:rFonts w:ascii="Times New Roman" w:hAnsi="Times New Roman" w:cs="Times New Roman"/>
          <w:b/>
          <w:bCs/>
          <w:sz w:val="24"/>
          <w:szCs w:val="24"/>
        </w:rPr>
        <w:t>Ocena „dopuszczający”</w:t>
      </w:r>
    </w:p>
    <w:p w14:paraId="3B4A0769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Uczeń:</w:t>
      </w:r>
    </w:p>
    <w:p w14:paraId="220B29D4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bookmarkStart w:id="0" w:name="_Hlk125384074"/>
      <w:r w:rsidRPr="009B1351">
        <w:rPr>
          <w:rFonts w:ascii="Times New Roman" w:hAnsi="Times New Roman" w:cs="Times New Roman"/>
          <w:sz w:val="24"/>
          <w:szCs w:val="24"/>
        </w:rPr>
        <w:t>•</w:t>
      </w:r>
      <w:bookmarkEnd w:id="0"/>
      <w:r w:rsidRPr="009B1351">
        <w:rPr>
          <w:rFonts w:ascii="Times New Roman" w:hAnsi="Times New Roman" w:cs="Times New Roman"/>
          <w:sz w:val="24"/>
          <w:szCs w:val="24"/>
        </w:rPr>
        <w:t xml:space="preserve"> rozpoznaje obiekty na planie osiedla,</w:t>
      </w:r>
    </w:p>
    <w:p w14:paraId="215065F6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wymienia rodzaje budynków mieszkalnych i je charakteryzuje,</w:t>
      </w:r>
    </w:p>
    <w:p w14:paraId="24644DD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 typ zabudowy przeważający w okolicy jego miejsca zamieszkania,</w:t>
      </w:r>
    </w:p>
    <w:p w14:paraId="370AB873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podaje nazwy zawodów związanych z budową domu,</w:t>
      </w:r>
    </w:p>
    <w:p w14:paraId="3152E5FA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omawia, jakie funkcje pełni pokój nastolatka,</w:t>
      </w:r>
    </w:p>
    <w:p w14:paraId="544D6543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rysuje plan własnego pokoju,</w:t>
      </w:r>
    </w:p>
    <w:p w14:paraId="7499F569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 funkcje urządzeń domowych,</w:t>
      </w:r>
    </w:p>
    <w:p w14:paraId="5168B25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 zastosowanie urządzeń audio-wideo w domu,</w:t>
      </w:r>
    </w:p>
    <w:p w14:paraId="388E4404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zagrożenia ze strony wybranych urządzeń,</w:t>
      </w:r>
    </w:p>
    <w:p w14:paraId="44D41ED3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nazywa instalacje zasilające poszczególne urządzenia,</w:t>
      </w:r>
    </w:p>
    <w:p w14:paraId="6089EA7C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posługuje się terminami: rzutowanie prostokątne, rzutnia, rzut główny, rzut boczny, rzut z </w:t>
      </w:r>
    </w:p>
    <w:p w14:paraId="18AF6889" w14:textId="39572DEF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góry,</w:t>
      </w:r>
    </w:p>
    <w:p w14:paraId="1C4A081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rozróżnia poszczególne rzuty: główny, boczny i z góry,</w:t>
      </w:r>
    </w:p>
    <w:p w14:paraId="5F263127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stosuje odpowiednie linie do zaznaczania konturów rzutowanych brył,</w:t>
      </w:r>
    </w:p>
    <w:p w14:paraId="6921F2F2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posługuje się terminami: rzutowanie aksonometryczne, izometria, dimetria ukośna i </w:t>
      </w:r>
    </w:p>
    <w:p w14:paraId="57387F3B" w14:textId="1D8742FF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prostokątna,</w:t>
      </w:r>
    </w:p>
    <w:p w14:paraId="2D75E103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odróżnia rzuty izometryczne od rzutów w dimetrii ukośnej,</w:t>
      </w:r>
    </w:p>
    <w:p w14:paraId="1E45FD1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nazywa elementy zwymiarowanego rysunku technicznego,</w:t>
      </w:r>
    </w:p>
    <w:p w14:paraId="7E0C373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zapisuje liczby wymiarowe zgodnie z zasadami,</w:t>
      </w:r>
    </w:p>
    <w:p w14:paraId="289EBC53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zna symbole elementów elektronicznych (rezystorów, diod, tranzystorów, kondensatorów, </w:t>
      </w:r>
    </w:p>
    <w:p w14:paraId="35B05370" w14:textId="5BDF8283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lastRenderedPageBreak/>
        <w:t>cewek)</w:t>
      </w:r>
    </w:p>
    <w:p w14:paraId="487DCABA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współpracuje z grupą, zespołem,</w:t>
      </w:r>
    </w:p>
    <w:p w14:paraId="1CD70FA6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właściwie organizuje miejsce pracy,</w:t>
      </w:r>
    </w:p>
    <w:p w14:paraId="01801120" w14:textId="027E0875" w:rsid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dba o porządek i bezpieczeństwo w miejscu pracy.</w:t>
      </w:r>
    </w:p>
    <w:p w14:paraId="0F8DE927" w14:textId="77777777" w:rsidR="00CE728F" w:rsidRDefault="00CE728F" w:rsidP="009B1351">
      <w:pPr>
        <w:rPr>
          <w:rFonts w:ascii="Times New Roman" w:hAnsi="Times New Roman" w:cs="Times New Roman"/>
          <w:sz w:val="24"/>
          <w:szCs w:val="24"/>
        </w:rPr>
      </w:pPr>
    </w:p>
    <w:p w14:paraId="291DA67C" w14:textId="2EDDD700" w:rsidR="009B1351" w:rsidRPr="009B1351" w:rsidRDefault="009B1351" w:rsidP="009B1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351">
        <w:rPr>
          <w:rFonts w:ascii="Times New Roman" w:hAnsi="Times New Roman" w:cs="Times New Roman"/>
          <w:b/>
          <w:bCs/>
          <w:sz w:val="24"/>
          <w:szCs w:val="24"/>
        </w:rPr>
        <w:t>Ocena „dostateczny”</w:t>
      </w:r>
    </w:p>
    <w:p w14:paraId="71889CD1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Ocenę „dostateczny” otrzymuje uczeń, który spełnia wymagania na ocenę „dopuszczający” i</w:t>
      </w:r>
    </w:p>
    <w:p w14:paraId="20F4E4F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ponadto:</w:t>
      </w:r>
    </w:p>
    <w:p w14:paraId="6E01A51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określa, jakie obiekty i instytucje powinny znaleźć się na osiedlu,</w:t>
      </w:r>
    </w:p>
    <w:p w14:paraId="50271B67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funkcjonalność osiedla,</w:t>
      </w:r>
    </w:p>
    <w:p w14:paraId="0753132A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wymienia nazwy elementów konstrukcyjnych budynków mieszkalnych,</w:t>
      </w:r>
    </w:p>
    <w:p w14:paraId="1912F672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kolejne etapy budowy domu,</w:t>
      </w:r>
    </w:p>
    <w:p w14:paraId="07853222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dostosowuje wysokość biurka i krzesła do swojego wzrostu,</w:t>
      </w:r>
    </w:p>
    <w:p w14:paraId="1BE0F71B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projektuje wnętrze pokoju swoich marzeń,</w:t>
      </w:r>
    </w:p>
    <w:p w14:paraId="2074757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tworzy kosztorys wyposażenia pokoju nastolatka,</w:t>
      </w:r>
    </w:p>
    <w:p w14:paraId="2ECC1C78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posługuje się terminami: elektrownia, tablica rozdzielcza, bezpieczniki,</w:t>
      </w:r>
    </w:p>
    <w:p w14:paraId="676CFC30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buduje obwód elektryczny według schematu,</w:t>
      </w:r>
    </w:p>
    <w:p w14:paraId="5B139A0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rozróżnia symbole poszczególnych elementów obwodów elektrycznych,</w:t>
      </w:r>
    </w:p>
    <w:p w14:paraId="1A09ABAF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rozpoznaje rodzaje liczników,</w:t>
      </w:r>
    </w:p>
    <w:p w14:paraId="000C0C94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prawidłowo odczytuje wskazania liczników,</w:t>
      </w:r>
    </w:p>
    <w:p w14:paraId="694B3F7D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budowę wybranych urządzeń AGD,</w:t>
      </w:r>
    </w:p>
    <w:p w14:paraId="2F10479B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rysuje i wymiaruje wskazany przedmiot,</w:t>
      </w:r>
    </w:p>
    <w:p w14:paraId="1E97BF9B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rozpoznaje elementy elektroniczne (rezystory, diody, tranzystory, kondensatory, cewki),</w:t>
      </w:r>
    </w:p>
    <w:p w14:paraId="3E9E5CE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zna zasady segregowania i przetwarzania odpadów oraz materiałów elektrotechnicznych,</w:t>
      </w:r>
    </w:p>
    <w:p w14:paraId="5C5FABBD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wymienia kolejność działań (operacji technologicznych),</w:t>
      </w:r>
    </w:p>
    <w:p w14:paraId="5D4C61FA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prawidłowo posługuje się narzędziami z zachowaniem zasad bezpieczeństwa.</w:t>
      </w:r>
    </w:p>
    <w:p w14:paraId="03C2E89E" w14:textId="77777777" w:rsid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</w:p>
    <w:p w14:paraId="5657985F" w14:textId="76C8787A" w:rsidR="009B1351" w:rsidRPr="009B1351" w:rsidRDefault="009B1351" w:rsidP="009B1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351">
        <w:rPr>
          <w:rFonts w:ascii="Times New Roman" w:hAnsi="Times New Roman" w:cs="Times New Roman"/>
          <w:b/>
          <w:bCs/>
          <w:sz w:val="24"/>
          <w:szCs w:val="24"/>
        </w:rPr>
        <w:t>Ocena „dobry”</w:t>
      </w:r>
    </w:p>
    <w:p w14:paraId="797D6B92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Ocenę „dobry” otrzymuje uczeń, który spełnia wymagania na ocenę „dostateczny”</w:t>
      </w:r>
    </w:p>
    <w:p w14:paraId="5B94B1E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i ponadto:</w:t>
      </w:r>
    </w:p>
    <w:p w14:paraId="727AD4E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lastRenderedPageBreak/>
        <w:t>• wymienia nazwy instalacji osiedlowych,</w:t>
      </w:r>
    </w:p>
    <w:p w14:paraId="6D46426F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przyporządkowuje urządzenia do instalacji, których są częścią,</w:t>
      </w:r>
    </w:p>
    <w:p w14:paraId="3B6F963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tłumaczy konieczność stosowania jednolitej zabudowy,</w:t>
      </w:r>
    </w:p>
    <w:p w14:paraId="42E343A7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określa, czym zajmują się osoby pracujące w zawodach związanych z budową domu,</w:t>
      </w:r>
    </w:p>
    <w:p w14:paraId="23A73EED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wyróżnia w pokoju strefy do nauki, wypoczynku i zabawy,</w:t>
      </w:r>
    </w:p>
    <w:p w14:paraId="6225DB18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zasady działania różnych instalacji w budynku mieszkalnym,</w:t>
      </w:r>
    </w:p>
    <w:p w14:paraId="61530F1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opisuje, jak podłączone są poszczególne instalacje w domu,</w:t>
      </w:r>
    </w:p>
    <w:p w14:paraId="4A77E536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 funkcje instalacji występujących w budynku,</w:t>
      </w:r>
    </w:p>
    <w:p w14:paraId="74A1375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rodzaje elektrowni i tłumaczy, co jest w nich źródłem zasilania,</w:t>
      </w:r>
    </w:p>
    <w:p w14:paraId="67D5B017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przeprowadza pomiary zużycia prądu, wody i gazu w określonym czasie,</w:t>
      </w:r>
    </w:p>
    <w:p w14:paraId="0BD16350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podaje praktyczne sposoby zmniejszenia zużycia prądu, gazu i wody,</w:t>
      </w:r>
    </w:p>
    <w:p w14:paraId="7ADB9853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odnajduje w instrukcji obsługi potrzebne informacje,</w:t>
      </w:r>
    </w:p>
    <w:p w14:paraId="556FA50F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wyjaśnia zasady działania wskazanych urządzeń,</w:t>
      </w:r>
    </w:p>
    <w:p w14:paraId="371C027F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przedstawia budowę poszczególnych sprzętów audiowizualnych,</w:t>
      </w:r>
    </w:p>
    <w:p w14:paraId="5850F416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wymienia nazwy zawodów związanych z obróbką dźwięku i wyjaśnia, czym zajmują się </w:t>
      </w:r>
    </w:p>
    <w:p w14:paraId="210C3E59" w14:textId="7FA00680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wykonujące je</w:t>
      </w:r>
      <w:r w:rsidR="00CE728F">
        <w:rPr>
          <w:rFonts w:ascii="Times New Roman" w:hAnsi="Times New Roman" w:cs="Times New Roman"/>
          <w:sz w:val="24"/>
          <w:szCs w:val="24"/>
        </w:rPr>
        <w:t xml:space="preserve"> </w:t>
      </w:r>
      <w:r w:rsidRPr="009B1351">
        <w:rPr>
          <w:rFonts w:ascii="Times New Roman" w:hAnsi="Times New Roman" w:cs="Times New Roman"/>
          <w:sz w:val="24"/>
          <w:szCs w:val="24"/>
        </w:rPr>
        <w:t>osoby,</w:t>
      </w:r>
    </w:p>
    <w:p w14:paraId="6DC0A9F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wyjaśnia, do czego służy określony sprzęt audio-wideo,</w:t>
      </w:r>
    </w:p>
    <w:p w14:paraId="1344FCBD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wyjaśnia, na czym polega rzutowanie prostokątne,</w:t>
      </w:r>
    </w:p>
    <w:p w14:paraId="58A0A551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zachowuje odpowiednią kolejność działań podczas wykonywania rzutów prostokątnych,</w:t>
      </w:r>
    </w:p>
    <w:p w14:paraId="25F2F948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kolejne etapy przedstawiania brył w rzutach aksonometrycznych,</w:t>
      </w:r>
    </w:p>
    <w:p w14:paraId="7552055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uzupełnia rysunki brył w izometrii i dimetrii ukośnej,</w:t>
      </w:r>
    </w:p>
    <w:p w14:paraId="66A4A231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kreśli rzuty aksonometryczne bryły na podstawie jej rzutów prostokątnych,</w:t>
      </w:r>
    </w:p>
    <w:p w14:paraId="54EF10B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sposoby wymiarowania rysunku technicznego,</w:t>
      </w:r>
    </w:p>
    <w:p w14:paraId="7261DB74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 właściwości elementów elektronicznych,</w:t>
      </w:r>
    </w:p>
    <w:p w14:paraId="2F2CE53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zna zasady bezpiecznego posługiwania się dronem,</w:t>
      </w:r>
    </w:p>
    <w:p w14:paraId="6861E3AA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montuje uzgodniony w zespole zestaw konstrukcyjny zgodnie ze schematem,</w:t>
      </w:r>
    </w:p>
    <w:p w14:paraId="0E67E08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czyta rysunki schematyczne i instrukcje montażowe,</w:t>
      </w:r>
    </w:p>
    <w:p w14:paraId="421E5B5D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wybiera i dostosowuje narzędzia do montażu modeli,</w:t>
      </w:r>
    </w:p>
    <w:p w14:paraId="21A3C5F8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dokonuje samodzielnie montażu poszczególnych części w całość,</w:t>
      </w:r>
    </w:p>
    <w:p w14:paraId="2AA28F10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ocenia swoje predyspozycje techniczne w kontekście wyboru przyszłego kierunku </w:t>
      </w:r>
    </w:p>
    <w:p w14:paraId="66D6B9ED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lastRenderedPageBreak/>
        <w:t>kształcenia,</w:t>
      </w:r>
    </w:p>
    <w:p w14:paraId="74CF0E71" w14:textId="105D501A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wykonuje pracę według przyjętych założeń,</w:t>
      </w:r>
    </w:p>
    <w:p w14:paraId="4669ED6D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wykonuje pracę w sposób twórczy.</w:t>
      </w:r>
    </w:p>
    <w:p w14:paraId="4DAAB226" w14:textId="77777777" w:rsid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</w:p>
    <w:p w14:paraId="68C6497C" w14:textId="514E8E02" w:rsidR="009B1351" w:rsidRPr="009B1351" w:rsidRDefault="009B1351" w:rsidP="009B1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351">
        <w:rPr>
          <w:rFonts w:ascii="Times New Roman" w:hAnsi="Times New Roman" w:cs="Times New Roman"/>
          <w:b/>
          <w:bCs/>
          <w:sz w:val="24"/>
          <w:szCs w:val="24"/>
        </w:rPr>
        <w:t>Ocena „bardzo dobry”</w:t>
      </w:r>
    </w:p>
    <w:p w14:paraId="19FE008D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Ocenę „bardzo dobry” otrzymuje uczeń, który spełnia wymagania na ocenę „dobry”</w:t>
      </w:r>
    </w:p>
    <w:p w14:paraId="4067E748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i ponadto:</w:t>
      </w:r>
    </w:p>
    <w:p w14:paraId="6D2088A0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określa, jakimi symbolami oznacza się poszczególne obiekty osiedlowe,</w:t>
      </w:r>
    </w:p>
    <w:p w14:paraId="1426494E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planuje działania prowadzące do udoskonalenia osiedla mieszkaniowego,</w:t>
      </w:r>
    </w:p>
    <w:p w14:paraId="1BD6ED76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podaje znaczenie elementów konstrukcyjnych budynków mieszkalnych,</w:t>
      </w:r>
    </w:p>
    <w:p w14:paraId="1F607D38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wskazuje wady i zalety poszczególnych rodzajów budynków mieszkalnych,</w:t>
      </w:r>
    </w:p>
    <w:p w14:paraId="53B08D68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wykazuje się pomysłowością i starannością, projektując wnętrze pokoju swoich marzeń,</w:t>
      </w:r>
    </w:p>
    <w:p w14:paraId="372DB43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wymienia zasady funkcjonalnego urządzania pokoju,</w:t>
      </w:r>
    </w:p>
    <w:p w14:paraId="6F683963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wymienia naturalne źródła energii elektrycznej,</w:t>
      </w:r>
    </w:p>
    <w:p w14:paraId="0C6E71C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oblicza koszt zużycia poszczególnych zasobów,</w:t>
      </w:r>
    </w:p>
    <w:p w14:paraId="7B994F59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rozpoznaje oznaczenia umieszczane na artykułach gospodarstwa domowego, określające ich </w:t>
      </w:r>
    </w:p>
    <w:p w14:paraId="5A3557B3" w14:textId="06C5F1EC" w:rsidR="009B1351" w:rsidRPr="009B1351" w:rsidRDefault="00CE728F" w:rsidP="009B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B1351" w:rsidRPr="009B1351">
        <w:rPr>
          <w:rFonts w:ascii="Times New Roman" w:hAnsi="Times New Roman" w:cs="Times New Roman"/>
          <w:sz w:val="24"/>
          <w:szCs w:val="24"/>
        </w:rPr>
        <w:t>lasę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351" w:rsidRPr="009B1351">
        <w:rPr>
          <w:rFonts w:ascii="Times New Roman" w:hAnsi="Times New Roman" w:cs="Times New Roman"/>
          <w:sz w:val="24"/>
          <w:szCs w:val="24"/>
        </w:rPr>
        <w:t>energetyczną,</w:t>
      </w:r>
    </w:p>
    <w:p w14:paraId="4B7256B4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przedstawia reguły korzystania z karty gwarancyjnej,</w:t>
      </w:r>
    </w:p>
    <w:p w14:paraId="7C7507B6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potrafi wskazać i nazwać gniazda przyłączeniowe w sprzęcie audiowizualnym,</w:t>
      </w:r>
    </w:p>
    <w:p w14:paraId="61685DAA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wykazuje się znajomością nowych technologii stosowanych w produkcji urządzeń audio-</w:t>
      </w:r>
    </w:p>
    <w:p w14:paraId="30B5C688" w14:textId="72DE9E35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wideo,</w:t>
      </w:r>
    </w:p>
    <w:p w14:paraId="07AA2436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omawia zastosowanie instalacji znajdujących się na terenie osiedla i w pojedynczych </w:t>
      </w:r>
    </w:p>
    <w:p w14:paraId="488E1B29" w14:textId="4386063D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budynkach,</w:t>
      </w:r>
    </w:p>
    <w:p w14:paraId="0EB4BFE0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etapy i zasady rzutowania,</w:t>
      </w:r>
    </w:p>
    <w:p w14:paraId="4731AEE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rozpoznaje prawidłowo narysowane rzuty prostokątne określonych brył,</w:t>
      </w:r>
    </w:p>
    <w:p w14:paraId="580F5BB6" w14:textId="47803BE9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• wskazuje różnicę pomiędzy rzutami izometrycznymi a </w:t>
      </w:r>
      <w:proofErr w:type="spellStart"/>
      <w:r w:rsidRPr="009B1351">
        <w:rPr>
          <w:rFonts w:ascii="Times New Roman" w:hAnsi="Times New Roman" w:cs="Times New Roman"/>
          <w:sz w:val="24"/>
          <w:szCs w:val="24"/>
        </w:rPr>
        <w:t>di</w:t>
      </w:r>
      <w:r w:rsidR="00CE728F">
        <w:rPr>
          <w:rFonts w:ascii="Times New Roman" w:hAnsi="Times New Roman" w:cs="Times New Roman"/>
          <w:sz w:val="24"/>
          <w:szCs w:val="24"/>
        </w:rPr>
        <w:t>a</w:t>
      </w:r>
      <w:r w:rsidRPr="009B1351">
        <w:rPr>
          <w:rFonts w:ascii="Times New Roman" w:hAnsi="Times New Roman" w:cs="Times New Roman"/>
          <w:sz w:val="24"/>
          <w:szCs w:val="24"/>
        </w:rPr>
        <w:t>metrycznymi</w:t>
      </w:r>
      <w:proofErr w:type="spellEnd"/>
      <w:r w:rsidR="00CE7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E2AC2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omawia kolejne etapy przedstawiania brył w rzutach aksonometrycznych,</w:t>
      </w:r>
    </w:p>
    <w:p w14:paraId="4BFB45EB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wymiaruje przedmioty starannie i zgodnie z zasadami wymiarowania,</w:t>
      </w:r>
    </w:p>
    <w:p w14:paraId="0B23EE15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szacuje czas kolejnych działań (operacji technologicznych).</w:t>
      </w:r>
    </w:p>
    <w:p w14:paraId="030D28EC" w14:textId="6666BEA4" w:rsid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</w:p>
    <w:p w14:paraId="4C0A1F2D" w14:textId="77777777" w:rsidR="00CE728F" w:rsidRDefault="00CE728F" w:rsidP="009B1351">
      <w:pPr>
        <w:rPr>
          <w:rFonts w:ascii="Times New Roman" w:hAnsi="Times New Roman" w:cs="Times New Roman"/>
          <w:sz w:val="24"/>
          <w:szCs w:val="24"/>
        </w:rPr>
      </w:pPr>
    </w:p>
    <w:p w14:paraId="7C71461C" w14:textId="28814A53" w:rsidR="009B1351" w:rsidRPr="009B1351" w:rsidRDefault="009B1351" w:rsidP="009B1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351">
        <w:rPr>
          <w:rFonts w:ascii="Times New Roman" w:hAnsi="Times New Roman" w:cs="Times New Roman"/>
          <w:b/>
          <w:bCs/>
          <w:sz w:val="24"/>
          <w:szCs w:val="24"/>
        </w:rPr>
        <w:t>Ocena „celujący”</w:t>
      </w:r>
    </w:p>
    <w:p w14:paraId="04521440" w14:textId="77777777" w:rsidR="00CE728F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 xml:space="preserve">Ocenę „celujący” otrzymuje uczeń, który spełnia wymagania na ocenę „bardzo dobry” i </w:t>
      </w:r>
    </w:p>
    <w:p w14:paraId="209BA000" w14:textId="253BDB20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ponadto:</w:t>
      </w:r>
    </w:p>
    <w:p w14:paraId="0D55F559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projektuje idealne osiedle,</w:t>
      </w:r>
    </w:p>
    <w:p w14:paraId="35B2068A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uzasadnia potrzebę pozyskiwania energii elektrycznej z naturalnych źródeł,</w:t>
      </w:r>
    </w:p>
    <w:p w14:paraId="09B1A03F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wyjaśnia pojęcie klasy energetycznej sprzętu,</w:t>
      </w:r>
    </w:p>
    <w:p w14:paraId="7E5D48A1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potrafi podłączyć sprzęt audiowizualny pod opieką osoby dorosłej,</w:t>
      </w:r>
    </w:p>
    <w:p w14:paraId="5BB84E16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wykazuje się znajomością historii rozwoju produkcji urządzeń audio-wideo,</w:t>
      </w:r>
    </w:p>
    <w:p w14:paraId="489876BC" w14:textId="77777777" w:rsidR="009B1351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wymiaruje łuki, ścięcia,</w:t>
      </w:r>
    </w:p>
    <w:p w14:paraId="40E0A0D5" w14:textId="1C0FF4D9" w:rsidR="003921BC" w:rsidRPr="009B1351" w:rsidRDefault="009B1351" w:rsidP="009B1351">
      <w:pPr>
        <w:rPr>
          <w:rFonts w:ascii="Times New Roman" w:hAnsi="Times New Roman" w:cs="Times New Roman"/>
          <w:sz w:val="24"/>
          <w:szCs w:val="24"/>
        </w:rPr>
      </w:pPr>
      <w:r w:rsidRPr="009B1351">
        <w:rPr>
          <w:rFonts w:ascii="Times New Roman" w:hAnsi="Times New Roman" w:cs="Times New Roman"/>
          <w:sz w:val="24"/>
          <w:szCs w:val="24"/>
        </w:rPr>
        <w:t>• wykonuje rysunek ostrosłupa w rzutach prostokątnych i aksonometrycznych.</w:t>
      </w:r>
    </w:p>
    <w:sectPr w:rsidR="003921BC" w:rsidRPr="009B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5F"/>
    <w:rsid w:val="000D5368"/>
    <w:rsid w:val="002A4C8D"/>
    <w:rsid w:val="003921BC"/>
    <w:rsid w:val="00493B5F"/>
    <w:rsid w:val="00684D85"/>
    <w:rsid w:val="009B1351"/>
    <w:rsid w:val="00CE728F"/>
    <w:rsid w:val="00E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621B"/>
  <w15:chartTrackingRefBased/>
  <w15:docId w15:val="{2B00E439-0F0B-497B-9812-84761333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5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3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1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2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88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0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22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65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29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48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05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Uchman</dc:creator>
  <cp:keywords/>
  <dc:description/>
  <cp:lastModifiedBy>Łukasz Uchman</cp:lastModifiedBy>
  <cp:revision>4</cp:revision>
  <dcterms:created xsi:type="dcterms:W3CDTF">2023-01-23T15:29:00Z</dcterms:created>
  <dcterms:modified xsi:type="dcterms:W3CDTF">2023-01-23T15:40:00Z</dcterms:modified>
</cp:coreProperties>
</file>